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D6D80" w:rsidRDefault="00855C7F">
      <w:pPr>
        <w:rPr>
          <w:noProof/>
        </w:rPr>
      </w:pPr>
      <w:r>
        <w:rPr>
          <w:noProof/>
        </w:rPr>
        <w:drawing>
          <wp:inline distT="0" distB="0" distL="0" distR="0">
            <wp:extent cx="5734050" cy="942975"/>
            <wp:effectExtent l="0" t="0" r="0" b="952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4050" cy="942975"/>
                    </a:xfrm>
                    <a:prstGeom prst="rect">
                      <a:avLst/>
                    </a:prstGeom>
                    <a:noFill/>
                    <a:ln>
                      <a:noFill/>
                    </a:ln>
                  </pic:spPr>
                </pic:pic>
              </a:graphicData>
            </a:graphic>
          </wp:inline>
        </w:drawing>
      </w:r>
    </w:p>
    <w:p w:rsidR="00855C7F" w:rsidRDefault="00A23D25">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337.5pt">
            <v:imagedata r:id="rId6" o:title="20200511_203737"/>
          </v:shape>
        </w:pict>
      </w:r>
    </w:p>
    <w:p w:rsidR="004D6D80" w:rsidRDefault="004D6D80">
      <w:pPr>
        <w:widowControl/>
        <w:wordWrap/>
        <w:autoSpaceDE/>
        <w:autoSpaceDN/>
      </w:pPr>
      <w:r>
        <w:br w:type="page"/>
      </w:r>
    </w:p>
    <w:p w:rsidR="00855C7F" w:rsidRDefault="00855C7F">
      <w:r>
        <w:rPr>
          <w:rFonts w:hint="eastAsia"/>
          <w:noProof/>
        </w:rPr>
        <w:lastRenderedPageBreak/>
        <w:drawing>
          <wp:inline distT="0" distB="0" distL="0" distR="0">
            <wp:extent cx="5724525" cy="1952625"/>
            <wp:effectExtent l="0" t="0" r="9525" b="952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4525" cy="1952625"/>
                    </a:xfrm>
                    <a:prstGeom prst="rect">
                      <a:avLst/>
                    </a:prstGeom>
                    <a:noFill/>
                    <a:ln>
                      <a:noFill/>
                    </a:ln>
                  </pic:spPr>
                </pic:pic>
              </a:graphicData>
            </a:graphic>
          </wp:inline>
        </w:drawing>
      </w:r>
    </w:p>
    <w:p w:rsidR="00855C7F" w:rsidRDefault="00A23D25">
      <w:r>
        <w:rPr>
          <w:noProof/>
        </w:rPr>
        <w:drawing>
          <wp:inline distT="0" distB="0" distL="0" distR="0">
            <wp:extent cx="3367411" cy="4486275"/>
            <wp:effectExtent l="0" t="0" r="4445"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68356" cy="4487534"/>
                    </a:xfrm>
                    <a:prstGeom prst="rect">
                      <a:avLst/>
                    </a:prstGeom>
                    <a:noFill/>
                    <a:ln>
                      <a:noFill/>
                    </a:ln>
                  </pic:spPr>
                </pic:pic>
              </a:graphicData>
            </a:graphic>
          </wp:inline>
        </w:drawing>
      </w:r>
    </w:p>
    <w:p w:rsidR="00A23D25" w:rsidRDefault="00A23D25">
      <w:pPr>
        <w:rPr>
          <w:rFonts w:hint="eastAsia"/>
        </w:rPr>
      </w:pPr>
    </w:p>
    <w:p w:rsidR="00A23D25" w:rsidRDefault="00A23D25">
      <w:pPr>
        <w:widowControl/>
        <w:wordWrap/>
        <w:autoSpaceDE/>
        <w:autoSpaceDN/>
      </w:pPr>
      <w:r>
        <w:br w:type="page"/>
      </w:r>
    </w:p>
    <w:p w:rsidR="00855C7F" w:rsidRDefault="00855C7F">
      <w:bookmarkStart w:id="0" w:name="_GoBack"/>
      <w:bookmarkEnd w:id="0"/>
      <w:r>
        <w:rPr>
          <w:rFonts w:hint="eastAsia"/>
          <w:noProof/>
        </w:rPr>
        <w:lastRenderedPageBreak/>
        <w:drawing>
          <wp:inline distT="0" distB="0" distL="0" distR="0">
            <wp:extent cx="5734050" cy="590550"/>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4050" cy="590550"/>
                    </a:xfrm>
                    <a:prstGeom prst="rect">
                      <a:avLst/>
                    </a:prstGeom>
                    <a:noFill/>
                    <a:ln>
                      <a:noFill/>
                    </a:ln>
                  </pic:spPr>
                </pic:pic>
              </a:graphicData>
            </a:graphic>
          </wp:inline>
        </w:drawing>
      </w:r>
    </w:p>
    <w:p w:rsidR="00A23D25" w:rsidRDefault="00A23D25">
      <w:pPr>
        <w:rPr>
          <w:rFonts w:hint="eastAsia"/>
        </w:rPr>
      </w:pPr>
      <w:r>
        <w:rPr>
          <w:rFonts w:hint="eastAsia"/>
          <w:noProof/>
        </w:rPr>
        <w:drawing>
          <wp:inline distT="0" distB="0" distL="0" distR="0" wp14:anchorId="7DEC4BF7" wp14:editId="6D2B416F">
            <wp:extent cx="3581400" cy="1370586"/>
            <wp:effectExtent l="0" t="0" r="0" b="127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93127" cy="1375074"/>
                    </a:xfrm>
                    <a:prstGeom prst="rect">
                      <a:avLst/>
                    </a:prstGeom>
                    <a:noFill/>
                    <a:ln>
                      <a:noFill/>
                    </a:ln>
                  </pic:spPr>
                </pic:pic>
              </a:graphicData>
            </a:graphic>
          </wp:inline>
        </w:drawing>
      </w:r>
    </w:p>
    <w:p w:rsidR="00A23D25" w:rsidRDefault="00A23D25" w:rsidP="00A23D25">
      <w:r>
        <w:t>In the above equation, the differential values of the parameters Weight and Bias are proportional to the difference between the predicted value and the actual value (sigma (z) -y). Therefore, it is possible to obtain a result of updating more for an input value with a larger error and less updating for an input value with a smaller error.</w:t>
      </w:r>
    </w:p>
    <w:p w:rsidR="00A23D25" w:rsidRDefault="00A23D25" w:rsidP="00A23D25">
      <w:r>
        <w:t>Also, since sigma '(z) is not included in the derivative, there is no slowdown problem caused by the characteristic of the sigmoid function that occurs when the cost function is defined using the MSE function.</w:t>
      </w:r>
    </w:p>
    <w:p w:rsidR="004D6D80" w:rsidRDefault="00A23D25" w:rsidP="00A23D25">
      <w:r>
        <w:t>Therefore, it can be seen that the cross-entropy cost function is more suitable for training neural networks than the MSE cost function.</w:t>
      </w:r>
    </w:p>
    <w:p w:rsidR="004C2F6A" w:rsidRDefault="004C2F6A">
      <w:pPr>
        <w:widowControl/>
        <w:wordWrap/>
        <w:autoSpaceDE/>
        <w:autoSpaceDN/>
      </w:pPr>
      <w:r>
        <w:br w:type="page"/>
      </w:r>
    </w:p>
    <w:p w:rsidR="00855C7F" w:rsidRDefault="00855C7F">
      <w:r>
        <w:rPr>
          <w:rFonts w:hint="eastAsia"/>
          <w:noProof/>
        </w:rPr>
        <w:lastRenderedPageBreak/>
        <w:drawing>
          <wp:inline distT="0" distB="0" distL="0" distR="0">
            <wp:extent cx="5724525" cy="2495550"/>
            <wp:effectExtent l="0" t="0" r="9525"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2495550"/>
                    </a:xfrm>
                    <a:prstGeom prst="rect">
                      <a:avLst/>
                    </a:prstGeom>
                    <a:noFill/>
                    <a:ln>
                      <a:noFill/>
                    </a:ln>
                  </pic:spPr>
                </pic:pic>
              </a:graphicData>
            </a:graphic>
          </wp:inline>
        </w:drawing>
      </w:r>
    </w:p>
    <w:tbl>
      <w:tblPr>
        <w:tblW w:w="3138" w:type="dxa"/>
        <w:tblInd w:w="562" w:type="dxa"/>
        <w:tblCellMar>
          <w:left w:w="99" w:type="dxa"/>
          <w:right w:w="99" w:type="dxa"/>
        </w:tblCellMar>
        <w:tblLook w:val="04A0" w:firstRow="1" w:lastRow="0" w:firstColumn="1" w:lastColumn="0" w:noHBand="0" w:noVBand="1"/>
      </w:tblPr>
      <w:tblGrid>
        <w:gridCol w:w="518"/>
        <w:gridCol w:w="1540"/>
        <w:gridCol w:w="1080"/>
      </w:tblGrid>
      <w:tr w:rsidR="00805E11" w:rsidRPr="00805E11" w:rsidTr="004C2F6A">
        <w:trPr>
          <w:trHeight w:val="330"/>
        </w:trPr>
        <w:tc>
          <w:tcPr>
            <w:tcW w:w="5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05E11" w:rsidRPr="00805E11" w:rsidRDefault="00805E11" w:rsidP="00805E11">
            <w:pPr>
              <w:widowControl/>
              <w:wordWrap/>
              <w:autoSpaceDE/>
              <w:autoSpaceDN/>
              <w:spacing w:after="0" w:line="240" w:lineRule="auto"/>
              <w:jc w:val="left"/>
              <w:rPr>
                <w:rFonts w:ascii="맑은 고딕" w:eastAsia="맑은 고딕" w:hAnsi="맑은 고딕" w:cs="굴림"/>
                <w:color w:val="000000"/>
                <w:kern w:val="0"/>
                <w:sz w:val="22"/>
              </w:rPr>
            </w:pPr>
            <w:r w:rsidRPr="00805E11">
              <w:rPr>
                <w:rFonts w:ascii="맑은 고딕" w:eastAsia="맑은 고딕" w:hAnsi="맑은 고딕" w:cs="굴림" w:hint="eastAsia"/>
                <w:color w:val="000000"/>
                <w:kern w:val="0"/>
                <w:sz w:val="22"/>
              </w:rPr>
              <w:t xml:space="preserve">　</w:t>
            </w:r>
          </w:p>
        </w:tc>
        <w:tc>
          <w:tcPr>
            <w:tcW w:w="1540" w:type="dxa"/>
            <w:tcBorders>
              <w:top w:val="single" w:sz="4" w:space="0" w:color="auto"/>
              <w:left w:val="nil"/>
              <w:bottom w:val="single" w:sz="4" w:space="0" w:color="auto"/>
              <w:right w:val="single" w:sz="4" w:space="0" w:color="auto"/>
            </w:tcBorders>
            <w:shd w:val="clear" w:color="auto" w:fill="auto"/>
            <w:noWrap/>
            <w:vAlign w:val="center"/>
            <w:hideMark/>
          </w:tcPr>
          <w:p w:rsidR="00805E11" w:rsidRPr="00805E11" w:rsidRDefault="00805E11" w:rsidP="00805E11">
            <w:pPr>
              <w:widowControl/>
              <w:wordWrap/>
              <w:autoSpaceDE/>
              <w:autoSpaceDN/>
              <w:spacing w:after="0" w:line="240" w:lineRule="auto"/>
              <w:jc w:val="left"/>
              <w:rPr>
                <w:rFonts w:ascii="맑은 고딕" w:eastAsia="맑은 고딕" w:hAnsi="맑은 고딕" w:cs="굴림"/>
                <w:color w:val="000000"/>
                <w:kern w:val="0"/>
                <w:sz w:val="22"/>
              </w:rPr>
            </w:pPr>
            <w:r w:rsidRPr="00805E11">
              <w:rPr>
                <w:rFonts w:ascii="맑은 고딕" w:eastAsia="맑은 고딕" w:hAnsi="맑은 고딕" w:cs="굴림" w:hint="eastAsia"/>
                <w:color w:val="000000"/>
                <w:kern w:val="0"/>
                <w:sz w:val="22"/>
              </w:rPr>
              <w:t>Training Loss</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rsidR="00805E11" w:rsidRPr="00805E11" w:rsidRDefault="00805E11" w:rsidP="00805E11">
            <w:pPr>
              <w:widowControl/>
              <w:wordWrap/>
              <w:autoSpaceDE/>
              <w:autoSpaceDN/>
              <w:spacing w:after="0" w:line="240" w:lineRule="auto"/>
              <w:jc w:val="left"/>
              <w:rPr>
                <w:rFonts w:ascii="맑은 고딕" w:eastAsia="맑은 고딕" w:hAnsi="맑은 고딕" w:cs="굴림"/>
                <w:color w:val="000000"/>
                <w:kern w:val="0"/>
                <w:sz w:val="22"/>
              </w:rPr>
            </w:pPr>
            <w:r w:rsidRPr="00805E11">
              <w:rPr>
                <w:rFonts w:ascii="맑은 고딕" w:eastAsia="맑은 고딕" w:hAnsi="맑은 고딕" w:cs="굴림" w:hint="eastAsia"/>
                <w:color w:val="000000"/>
                <w:kern w:val="0"/>
                <w:sz w:val="22"/>
              </w:rPr>
              <w:t>Test Loss</w:t>
            </w:r>
          </w:p>
        </w:tc>
      </w:tr>
      <w:tr w:rsidR="00805E11" w:rsidRPr="00805E11" w:rsidTr="004C2F6A">
        <w:trPr>
          <w:trHeight w:val="330"/>
        </w:trPr>
        <w:tc>
          <w:tcPr>
            <w:tcW w:w="518" w:type="dxa"/>
            <w:tcBorders>
              <w:top w:val="nil"/>
              <w:left w:val="single" w:sz="4" w:space="0" w:color="auto"/>
              <w:bottom w:val="single" w:sz="4" w:space="0" w:color="auto"/>
              <w:right w:val="single" w:sz="4" w:space="0" w:color="auto"/>
            </w:tcBorders>
            <w:shd w:val="clear" w:color="auto" w:fill="auto"/>
            <w:noWrap/>
            <w:vAlign w:val="center"/>
            <w:hideMark/>
          </w:tcPr>
          <w:p w:rsidR="00805E11" w:rsidRPr="00805E11" w:rsidRDefault="00805E11" w:rsidP="00805E11">
            <w:pPr>
              <w:widowControl/>
              <w:wordWrap/>
              <w:autoSpaceDE/>
              <w:autoSpaceDN/>
              <w:spacing w:after="0" w:line="240" w:lineRule="auto"/>
              <w:jc w:val="right"/>
              <w:rPr>
                <w:rFonts w:ascii="맑은 고딕" w:eastAsia="맑은 고딕" w:hAnsi="맑은 고딕" w:cs="굴림"/>
                <w:color w:val="000000"/>
                <w:kern w:val="0"/>
                <w:sz w:val="22"/>
              </w:rPr>
            </w:pPr>
            <w:r w:rsidRPr="00805E11">
              <w:rPr>
                <w:rFonts w:ascii="맑은 고딕" w:eastAsia="맑은 고딕" w:hAnsi="맑은 고딕" w:cs="굴림" w:hint="eastAsia"/>
                <w:color w:val="000000"/>
                <w:kern w:val="0"/>
                <w:sz w:val="22"/>
              </w:rPr>
              <w:t>1</w:t>
            </w:r>
          </w:p>
        </w:tc>
        <w:tc>
          <w:tcPr>
            <w:tcW w:w="1540" w:type="dxa"/>
            <w:tcBorders>
              <w:top w:val="nil"/>
              <w:left w:val="nil"/>
              <w:bottom w:val="single" w:sz="4" w:space="0" w:color="auto"/>
              <w:right w:val="single" w:sz="4" w:space="0" w:color="auto"/>
            </w:tcBorders>
            <w:shd w:val="clear" w:color="auto" w:fill="auto"/>
            <w:noWrap/>
            <w:vAlign w:val="center"/>
            <w:hideMark/>
          </w:tcPr>
          <w:p w:rsidR="00805E11" w:rsidRPr="00805E11" w:rsidRDefault="00805E11" w:rsidP="00805E11">
            <w:pPr>
              <w:widowControl/>
              <w:wordWrap/>
              <w:autoSpaceDE/>
              <w:autoSpaceDN/>
              <w:spacing w:after="0" w:line="240" w:lineRule="auto"/>
              <w:jc w:val="right"/>
              <w:rPr>
                <w:rFonts w:ascii="맑은 고딕" w:eastAsia="맑은 고딕" w:hAnsi="맑은 고딕" w:cs="굴림"/>
                <w:color w:val="000000"/>
                <w:kern w:val="0"/>
                <w:sz w:val="22"/>
              </w:rPr>
            </w:pPr>
            <w:r w:rsidRPr="00805E11">
              <w:rPr>
                <w:rFonts w:ascii="맑은 고딕" w:eastAsia="맑은 고딕" w:hAnsi="맑은 고딕" w:cs="굴림" w:hint="eastAsia"/>
                <w:color w:val="000000"/>
                <w:kern w:val="0"/>
                <w:sz w:val="22"/>
              </w:rPr>
              <w:t>0.323</w:t>
            </w:r>
          </w:p>
        </w:tc>
        <w:tc>
          <w:tcPr>
            <w:tcW w:w="1080" w:type="dxa"/>
            <w:tcBorders>
              <w:top w:val="nil"/>
              <w:left w:val="nil"/>
              <w:bottom w:val="single" w:sz="4" w:space="0" w:color="auto"/>
              <w:right w:val="single" w:sz="4" w:space="0" w:color="auto"/>
            </w:tcBorders>
            <w:shd w:val="clear" w:color="auto" w:fill="auto"/>
            <w:noWrap/>
            <w:vAlign w:val="center"/>
            <w:hideMark/>
          </w:tcPr>
          <w:p w:rsidR="00805E11" w:rsidRPr="00805E11" w:rsidRDefault="00805E11" w:rsidP="00805E11">
            <w:pPr>
              <w:widowControl/>
              <w:wordWrap/>
              <w:autoSpaceDE/>
              <w:autoSpaceDN/>
              <w:spacing w:after="0" w:line="240" w:lineRule="auto"/>
              <w:jc w:val="right"/>
              <w:rPr>
                <w:rFonts w:ascii="맑은 고딕" w:eastAsia="맑은 고딕" w:hAnsi="맑은 고딕" w:cs="굴림"/>
                <w:color w:val="000000"/>
                <w:kern w:val="0"/>
                <w:sz w:val="22"/>
              </w:rPr>
            </w:pPr>
            <w:r w:rsidRPr="00805E11">
              <w:rPr>
                <w:rFonts w:ascii="맑은 고딕" w:eastAsia="맑은 고딕" w:hAnsi="맑은 고딕" w:cs="굴림" w:hint="eastAsia"/>
                <w:color w:val="000000"/>
                <w:kern w:val="0"/>
                <w:sz w:val="22"/>
              </w:rPr>
              <w:t>0.52</w:t>
            </w:r>
          </w:p>
        </w:tc>
      </w:tr>
      <w:tr w:rsidR="00805E11" w:rsidRPr="00805E11" w:rsidTr="004C2F6A">
        <w:trPr>
          <w:trHeight w:val="330"/>
        </w:trPr>
        <w:tc>
          <w:tcPr>
            <w:tcW w:w="518" w:type="dxa"/>
            <w:tcBorders>
              <w:top w:val="nil"/>
              <w:left w:val="single" w:sz="4" w:space="0" w:color="auto"/>
              <w:bottom w:val="single" w:sz="4" w:space="0" w:color="auto"/>
              <w:right w:val="single" w:sz="4" w:space="0" w:color="auto"/>
            </w:tcBorders>
            <w:shd w:val="clear" w:color="auto" w:fill="auto"/>
            <w:noWrap/>
            <w:vAlign w:val="center"/>
            <w:hideMark/>
          </w:tcPr>
          <w:p w:rsidR="00805E11" w:rsidRPr="00805E11" w:rsidRDefault="00805E11" w:rsidP="00805E11">
            <w:pPr>
              <w:widowControl/>
              <w:wordWrap/>
              <w:autoSpaceDE/>
              <w:autoSpaceDN/>
              <w:spacing w:after="0" w:line="240" w:lineRule="auto"/>
              <w:jc w:val="right"/>
              <w:rPr>
                <w:rFonts w:ascii="맑은 고딕" w:eastAsia="맑은 고딕" w:hAnsi="맑은 고딕" w:cs="굴림"/>
                <w:color w:val="000000"/>
                <w:kern w:val="0"/>
                <w:sz w:val="22"/>
              </w:rPr>
            </w:pPr>
            <w:r w:rsidRPr="00805E11">
              <w:rPr>
                <w:rFonts w:ascii="맑은 고딕" w:eastAsia="맑은 고딕" w:hAnsi="맑은 고딕" w:cs="굴림" w:hint="eastAsia"/>
                <w:color w:val="000000"/>
                <w:kern w:val="0"/>
                <w:sz w:val="22"/>
              </w:rPr>
              <w:t>2</w:t>
            </w:r>
          </w:p>
        </w:tc>
        <w:tc>
          <w:tcPr>
            <w:tcW w:w="1540" w:type="dxa"/>
            <w:tcBorders>
              <w:top w:val="nil"/>
              <w:left w:val="nil"/>
              <w:bottom w:val="single" w:sz="4" w:space="0" w:color="auto"/>
              <w:right w:val="single" w:sz="4" w:space="0" w:color="auto"/>
            </w:tcBorders>
            <w:shd w:val="clear" w:color="auto" w:fill="auto"/>
            <w:noWrap/>
            <w:vAlign w:val="center"/>
            <w:hideMark/>
          </w:tcPr>
          <w:p w:rsidR="00805E11" w:rsidRPr="00805E11" w:rsidRDefault="00805E11" w:rsidP="00805E11">
            <w:pPr>
              <w:widowControl/>
              <w:wordWrap/>
              <w:autoSpaceDE/>
              <w:autoSpaceDN/>
              <w:spacing w:after="0" w:line="240" w:lineRule="auto"/>
              <w:jc w:val="right"/>
              <w:rPr>
                <w:rFonts w:ascii="맑은 고딕" w:eastAsia="맑은 고딕" w:hAnsi="맑은 고딕" w:cs="굴림"/>
                <w:color w:val="000000"/>
                <w:kern w:val="0"/>
                <w:sz w:val="22"/>
              </w:rPr>
            </w:pPr>
            <w:r w:rsidRPr="00805E11">
              <w:rPr>
                <w:rFonts w:ascii="맑은 고딕" w:eastAsia="맑은 고딕" w:hAnsi="맑은 고딕" w:cs="굴림" w:hint="eastAsia"/>
                <w:color w:val="000000"/>
                <w:kern w:val="0"/>
                <w:sz w:val="22"/>
              </w:rPr>
              <w:t>0.341</w:t>
            </w:r>
          </w:p>
        </w:tc>
        <w:tc>
          <w:tcPr>
            <w:tcW w:w="1080" w:type="dxa"/>
            <w:tcBorders>
              <w:top w:val="nil"/>
              <w:left w:val="nil"/>
              <w:bottom w:val="single" w:sz="4" w:space="0" w:color="auto"/>
              <w:right w:val="single" w:sz="4" w:space="0" w:color="auto"/>
            </w:tcBorders>
            <w:shd w:val="clear" w:color="auto" w:fill="auto"/>
            <w:noWrap/>
            <w:vAlign w:val="center"/>
            <w:hideMark/>
          </w:tcPr>
          <w:p w:rsidR="00805E11" w:rsidRPr="00805E11" w:rsidRDefault="00805E11" w:rsidP="00805E11">
            <w:pPr>
              <w:widowControl/>
              <w:wordWrap/>
              <w:autoSpaceDE/>
              <w:autoSpaceDN/>
              <w:spacing w:after="0" w:line="240" w:lineRule="auto"/>
              <w:jc w:val="right"/>
              <w:rPr>
                <w:rFonts w:ascii="맑은 고딕" w:eastAsia="맑은 고딕" w:hAnsi="맑은 고딕" w:cs="굴림"/>
                <w:color w:val="000000"/>
                <w:kern w:val="0"/>
                <w:sz w:val="22"/>
              </w:rPr>
            </w:pPr>
            <w:r w:rsidRPr="00805E11">
              <w:rPr>
                <w:rFonts w:ascii="맑은 고딕" w:eastAsia="맑은 고딕" w:hAnsi="맑은 고딕" w:cs="굴림" w:hint="eastAsia"/>
                <w:color w:val="000000"/>
                <w:kern w:val="0"/>
                <w:sz w:val="22"/>
              </w:rPr>
              <w:t>0.459</w:t>
            </w:r>
          </w:p>
        </w:tc>
      </w:tr>
      <w:tr w:rsidR="00805E11" w:rsidRPr="00805E11" w:rsidTr="004C2F6A">
        <w:trPr>
          <w:trHeight w:val="330"/>
        </w:trPr>
        <w:tc>
          <w:tcPr>
            <w:tcW w:w="518" w:type="dxa"/>
            <w:tcBorders>
              <w:top w:val="nil"/>
              <w:left w:val="single" w:sz="4" w:space="0" w:color="auto"/>
              <w:bottom w:val="single" w:sz="4" w:space="0" w:color="auto"/>
              <w:right w:val="single" w:sz="4" w:space="0" w:color="auto"/>
            </w:tcBorders>
            <w:shd w:val="clear" w:color="auto" w:fill="auto"/>
            <w:noWrap/>
            <w:vAlign w:val="center"/>
            <w:hideMark/>
          </w:tcPr>
          <w:p w:rsidR="00805E11" w:rsidRPr="00805E11" w:rsidRDefault="00805E11" w:rsidP="00805E11">
            <w:pPr>
              <w:widowControl/>
              <w:wordWrap/>
              <w:autoSpaceDE/>
              <w:autoSpaceDN/>
              <w:spacing w:after="0" w:line="240" w:lineRule="auto"/>
              <w:jc w:val="right"/>
              <w:rPr>
                <w:rFonts w:ascii="맑은 고딕" w:eastAsia="맑은 고딕" w:hAnsi="맑은 고딕" w:cs="굴림"/>
                <w:color w:val="000000"/>
                <w:kern w:val="0"/>
                <w:sz w:val="22"/>
              </w:rPr>
            </w:pPr>
            <w:r w:rsidRPr="00805E11">
              <w:rPr>
                <w:rFonts w:ascii="맑은 고딕" w:eastAsia="맑은 고딕" w:hAnsi="맑은 고딕" w:cs="굴림" w:hint="eastAsia"/>
                <w:color w:val="000000"/>
                <w:kern w:val="0"/>
                <w:sz w:val="22"/>
              </w:rPr>
              <w:t>3</w:t>
            </w:r>
          </w:p>
        </w:tc>
        <w:tc>
          <w:tcPr>
            <w:tcW w:w="1540" w:type="dxa"/>
            <w:tcBorders>
              <w:top w:val="nil"/>
              <w:left w:val="nil"/>
              <w:bottom w:val="single" w:sz="4" w:space="0" w:color="auto"/>
              <w:right w:val="single" w:sz="4" w:space="0" w:color="auto"/>
            </w:tcBorders>
            <w:shd w:val="clear" w:color="auto" w:fill="auto"/>
            <w:noWrap/>
            <w:vAlign w:val="center"/>
            <w:hideMark/>
          </w:tcPr>
          <w:p w:rsidR="00805E11" w:rsidRPr="00805E11" w:rsidRDefault="008C2738" w:rsidP="00805E11">
            <w:pPr>
              <w:widowControl/>
              <w:wordWrap/>
              <w:autoSpaceDE/>
              <w:autoSpaceDN/>
              <w:spacing w:after="0" w:line="240" w:lineRule="auto"/>
              <w:jc w:val="right"/>
              <w:rPr>
                <w:rFonts w:ascii="맑은 고딕" w:eastAsia="맑은 고딕" w:hAnsi="맑은 고딕" w:cs="굴림"/>
                <w:color w:val="000000"/>
                <w:kern w:val="0"/>
                <w:sz w:val="22"/>
              </w:rPr>
            </w:pPr>
            <w:r>
              <w:rPr>
                <w:rFonts w:ascii="맑은 고딕" w:eastAsia="맑은 고딕" w:hAnsi="맑은 고딕" w:cs="굴림"/>
                <w:color w:val="000000"/>
                <w:kern w:val="0"/>
                <w:sz w:val="22"/>
              </w:rPr>
              <w:t>0.154</w:t>
            </w:r>
          </w:p>
        </w:tc>
        <w:tc>
          <w:tcPr>
            <w:tcW w:w="1080" w:type="dxa"/>
            <w:tcBorders>
              <w:top w:val="nil"/>
              <w:left w:val="nil"/>
              <w:bottom w:val="single" w:sz="4" w:space="0" w:color="auto"/>
              <w:right w:val="single" w:sz="4" w:space="0" w:color="auto"/>
            </w:tcBorders>
            <w:shd w:val="clear" w:color="auto" w:fill="auto"/>
            <w:noWrap/>
            <w:vAlign w:val="center"/>
            <w:hideMark/>
          </w:tcPr>
          <w:p w:rsidR="00805E11" w:rsidRPr="00805E11" w:rsidRDefault="008C2738" w:rsidP="00805E11">
            <w:pPr>
              <w:widowControl/>
              <w:wordWrap/>
              <w:autoSpaceDE/>
              <w:autoSpaceDN/>
              <w:spacing w:after="0" w:line="240" w:lineRule="auto"/>
              <w:jc w:val="right"/>
              <w:rPr>
                <w:rFonts w:ascii="맑은 고딕" w:eastAsia="맑은 고딕" w:hAnsi="맑은 고딕" w:cs="굴림"/>
                <w:color w:val="000000"/>
                <w:kern w:val="0"/>
                <w:sz w:val="22"/>
              </w:rPr>
            </w:pPr>
            <w:r>
              <w:rPr>
                <w:rFonts w:ascii="맑은 고딕" w:eastAsia="맑은 고딕" w:hAnsi="맑은 고딕" w:cs="굴림"/>
                <w:color w:val="000000"/>
                <w:kern w:val="0"/>
                <w:sz w:val="22"/>
              </w:rPr>
              <w:t>0.672</w:t>
            </w:r>
          </w:p>
        </w:tc>
      </w:tr>
      <w:tr w:rsidR="00805E11" w:rsidRPr="00805E11" w:rsidTr="004C2F6A">
        <w:trPr>
          <w:trHeight w:val="330"/>
        </w:trPr>
        <w:tc>
          <w:tcPr>
            <w:tcW w:w="518" w:type="dxa"/>
            <w:tcBorders>
              <w:top w:val="nil"/>
              <w:left w:val="single" w:sz="4" w:space="0" w:color="auto"/>
              <w:bottom w:val="single" w:sz="4" w:space="0" w:color="auto"/>
              <w:right w:val="single" w:sz="4" w:space="0" w:color="auto"/>
            </w:tcBorders>
            <w:shd w:val="clear" w:color="auto" w:fill="auto"/>
            <w:noWrap/>
            <w:vAlign w:val="center"/>
            <w:hideMark/>
          </w:tcPr>
          <w:p w:rsidR="00805E11" w:rsidRPr="00805E11" w:rsidRDefault="00805E11" w:rsidP="00805E11">
            <w:pPr>
              <w:widowControl/>
              <w:wordWrap/>
              <w:autoSpaceDE/>
              <w:autoSpaceDN/>
              <w:spacing w:after="0" w:line="240" w:lineRule="auto"/>
              <w:jc w:val="right"/>
              <w:rPr>
                <w:rFonts w:ascii="맑은 고딕" w:eastAsia="맑은 고딕" w:hAnsi="맑은 고딕" w:cs="굴림"/>
                <w:color w:val="000000"/>
                <w:kern w:val="0"/>
                <w:sz w:val="22"/>
              </w:rPr>
            </w:pPr>
            <w:r w:rsidRPr="00805E11">
              <w:rPr>
                <w:rFonts w:ascii="맑은 고딕" w:eastAsia="맑은 고딕" w:hAnsi="맑은 고딕" w:cs="굴림" w:hint="eastAsia"/>
                <w:color w:val="000000"/>
                <w:kern w:val="0"/>
                <w:sz w:val="22"/>
              </w:rPr>
              <w:t>4</w:t>
            </w:r>
          </w:p>
        </w:tc>
        <w:tc>
          <w:tcPr>
            <w:tcW w:w="1540" w:type="dxa"/>
            <w:tcBorders>
              <w:top w:val="nil"/>
              <w:left w:val="nil"/>
              <w:bottom w:val="single" w:sz="4" w:space="0" w:color="auto"/>
              <w:right w:val="single" w:sz="4" w:space="0" w:color="auto"/>
            </w:tcBorders>
            <w:shd w:val="clear" w:color="auto" w:fill="auto"/>
            <w:noWrap/>
            <w:vAlign w:val="center"/>
            <w:hideMark/>
          </w:tcPr>
          <w:p w:rsidR="00805E11" w:rsidRPr="00805E11" w:rsidRDefault="008C2738" w:rsidP="00805E11">
            <w:pPr>
              <w:widowControl/>
              <w:wordWrap/>
              <w:autoSpaceDE/>
              <w:autoSpaceDN/>
              <w:spacing w:after="0" w:line="240" w:lineRule="auto"/>
              <w:jc w:val="right"/>
              <w:rPr>
                <w:rFonts w:ascii="맑은 고딕" w:eastAsia="맑은 고딕" w:hAnsi="맑은 고딕" w:cs="굴림"/>
                <w:color w:val="000000"/>
                <w:kern w:val="0"/>
                <w:sz w:val="22"/>
              </w:rPr>
            </w:pPr>
            <w:r>
              <w:rPr>
                <w:rFonts w:ascii="맑은 고딕" w:eastAsia="맑은 고딕" w:hAnsi="맑은 고딕" w:cs="굴림"/>
                <w:color w:val="000000"/>
                <w:kern w:val="0"/>
                <w:sz w:val="22"/>
              </w:rPr>
              <w:t>0.382</w:t>
            </w:r>
          </w:p>
        </w:tc>
        <w:tc>
          <w:tcPr>
            <w:tcW w:w="1080" w:type="dxa"/>
            <w:tcBorders>
              <w:top w:val="nil"/>
              <w:left w:val="nil"/>
              <w:bottom w:val="single" w:sz="4" w:space="0" w:color="auto"/>
              <w:right w:val="single" w:sz="4" w:space="0" w:color="auto"/>
            </w:tcBorders>
            <w:shd w:val="clear" w:color="auto" w:fill="auto"/>
            <w:noWrap/>
            <w:vAlign w:val="center"/>
            <w:hideMark/>
          </w:tcPr>
          <w:p w:rsidR="00805E11" w:rsidRPr="00805E11" w:rsidRDefault="008C2738" w:rsidP="00805E11">
            <w:pPr>
              <w:widowControl/>
              <w:wordWrap/>
              <w:autoSpaceDE/>
              <w:autoSpaceDN/>
              <w:spacing w:after="0" w:line="240" w:lineRule="auto"/>
              <w:jc w:val="right"/>
              <w:rPr>
                <w:rFonts w:ascii="맑은 고딕" w:eastAsia="맑은 고딕" w:hAnsi="맑은 고딕" w:cs="굴림"/>
                <w:color w:val="000000"/>
                <w:kern w:val="0"/>
                <w:sz w:val="22"/>
              </w:rPr>
            </w:pPr>
            <w:r>
              <w:rPr>
                <w:rFonts w:ascii="맑은 고딕" w:eastAsia="맑은 고딕" w:hAnsi="맑은 고딕" w:cs="굴림"/>
                <w:color w:val="000000"/>
                <w:kern w:val="0"/>
                <w:sz w:val="22"/>
              </w:rPr>
              <w:t>0.883</w:t>
            </w:r>
          </w:p>
        </w:tc>
      </w:tr>
      <w:tr w:rsidR="00805E11" w:rsidRPr="00805E11" w:rsidTr="004C2F6A">
        <w:trPr>
          <w:trHeight w:val="330"/>
        </w:trPr>
        <w:tc>
          <w:tcPr>
            <w:tcW w:w="518" w:type="dxa"/>
            <w:tcBorders>
              <w:top w:val="nil"/>
              <w:left w:val="single" w:sz="4" w:space="0" w:color="auto"/>
              <w:bottom w:val="single" w:sz="4" w:space="0" w:color="auto"/>
              <w:right w:val="single" w:sz="4" w:space="0" w:color="auto"/>
            </w:tcBorders>
            <w:shd w:val="clear" w:color="auto" w:fill="auto"/>
            <w:noWrap/>
            <w:vAlign w:val="center"/>
            <w:hideMark/>
          </w:tcPr>
          <w:p w:rsidR="00805E11" w:rsidRPr="00805E11" w:rsidRDefault="00805E11" w:rsidP="00805E11">
            <w:pPr>
              <w:widowControl/>
              <w:wordWrap/>
              <w:autoSpaceDE/>
              <w:autoSpaceDN/>
              <w:spacing w:after="0" w:line="240" w:lineRule="auto"/>
              <w:jc w:val="right"/>
              <w:rPr>
                <w:rFonts w:ascii="맑은 고딕" w:eastAsia="맑은 고딕" w:hAnsi="맑은 고딕" w:cs="굴림"/>
                <w:color w:val="000000"/>
                <w:kern w:val="0"/>
                <w:sz w:val="22"/>
              </w:rPr>
            </w:pPr>
            <w:r w:rsidRPr="00805E11">
              <w:rPr>
                <w:rFonts w:ascii="맑은 고딕" w:eastAsia="맑은 고딕" w:hAnsi="맑은 고딕" w:cs="굴림" w:hint="eastAsia"/>
                <w:color w:val="000000"/>
                <w:kern w:val="0"/>
                <w:sz w:val="22"/>
              </w:rPr>
              <w:t>5</w:t>
            </w:r>
          </w:p>
        </w:tc>
        <w:tc>
          <w:tcPr>
            <w:tcW w:w="1540" w:type="dxa"/>
            <w:tcBorders>
              <w:top w:val="nil"/>
              <w:left w:val="nil"/>
              <w:bottom w:val="single" w:sz="4" w:space="0" w:color="auto"/>
              <w:right w:val="single" w:sz="4" w:space="0" w:color="auto"/>
            </w:tcBorders>
            <w:shd w:val="clear" w:color="auto" w:fill="auto"/>
            <w:noWrap/>
            <w:vAlign w:val="center"/>
            <w:hideMark/>
          </w:tcPr>
          <w:p w:rsidR="00805E11" w:rsidRPr="00805E11" w:rsidRDefault="00805E11" w:rsidP="00805E11">
            <w:pPr>
              <w:widowControl/>
              <w:wordWrap/>
              <w:autoSpaceDE/>
              <w:autoSpaceDN/>
              <w:spacing w:after="0" w:line="240" w:lineRule="auto"/>
              <w:jc w:val="right"/>
              <w:rPr>
                <w:rFonts w:ascii="맑은 고딕" w:eastAsia="맑은 고딕" w:hAnsi="맑은 고딕" w:cs="굴림"/>
                <w:color w:val="000000"/>
                <w:kern w:val="0"/>
                <w:sz w:val="22"/>
              </w:rPr>
            </w:pPr>
            <w:r w:rsidRPr="00805E11">
              <w:rPr>
                <w:rFonts w:ascii="맑은 고딕" w:eastAsia="맑은 고딕" w:hAnsi="맑은 고딕" w:cs="굴림" w:hint="eastAsia"/>
                <w:color w:val="000000"/>
                <w:kern w:val="0"/>
                <w:sz w:val="22"/>
              </w:rPr>
              <w:t>0.25</w:t>
            </w:r>
          </w:p>
        </w:tc>
        <w:tc>
          <w:tcPr>
            <w:tcW w:w="1080" w:type="dxa"/>
            <w:tcBorders>
              <w:top w:val="nil"/>
              <w:left w:val="nil"/>
              <w:bottom w:val="single" w:sz="4" w:space="0" w:color="auto"/>
              <w:right w:val="single" w:sz="4" w:space="0" w:color="auto"/>
            </w:tcBorders>
            <w:shd w:val="clear" w:color="auto" w:fill="auto"/>
            <w:noWrap/>
            <w:vAlign w:val="center"/>
            <w:hideMark/>
          </w:tcPr>
          <w:p w:rsidR="00805E11" w:rsidRPr="00805E11" w:rsidRDefault="00805E11" w:rsidP="00805E11">
            <w:pPr>
              <w:widowControl/>
              <w:wordWrap/>
              <w:autoSpaceDE/>
              <w:autoSpaceDN/>
              <w:spacing w:after="0" w:line="240" w:lineRule="auto"/>
              <w:jc w:val="right"/>
              <w:rPr>
                <w:rFonts w:ascii="맑은 고딕" w:eastAsia="맑은 고딕" w:hAnsi="맑은 고딕" w:cs="굴림"/>
                <w:color w:val="000000"/>
                <w:kern w:val="0"/>
                <w:sz w:val="22"/>
              </w:rPr>
            </w:pPr>
            <w:r w:rsidRPr="00805E11">
              <w:rPr>
                <w:rFonts w:ascii="맑은 고딕" w:eastAsia="맑은 고딕" w:hAnsi="맑은 고딕" w:cs="굴림" w:hint="eastAsia"/>
                <w:color w:val="000000"/>
                <w:kern w:val="0"/>
                <w:sz w:val="22"/>
              </w:rPr>
              <w:t>0.261</w:t>
            </w:r>
          </w:p>
        </w:tc>
      </w:tr>
    </w:tbl>
    <w:p w:rsidR="00855C7F" w:rsidRDefault="00855C7F"/>
    <w:p w:rsidR="00855C7F" w:rsidRDefault="00855C7F">
      <w:r>
        <w:rPr>
          <w:rFonts w:hint="eastAsia"/>
          <w:noProof/>
        </w:rPr>
        <w:drawing>
          <wp:inline distT="0" distB="0" distL="0" distR="0">
            <wp:extent cx="5724525" cy="361950"/>
            <wp:effectExtent l="0" t="0" r="9525"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361950"/>
                    </a:xfrm>
                    <a:prstGeom prst="rect">
                      <a:avLst/>
                    </a:prstGeom>
                    <a:noFill/>
                    <a:ln>
                      <a:noFill/>
                    </a:ln>
                  </pic:spPr>
                </pic:pic>
              </a:graphicData>
            </a:graphic>
          </wp:inline>
        </w:drawing>
      </w:r>
    </w:p>
    <w:p w:rsidR="004C2F6A" w:rsidRDefault="004C2F6A" w:rsidP="004C2F6A">
      <w:pPr>
        <w:pStyle w:val="a3"/>
        <w:ind w:leftChars="0" w:left="460"/>
      </w:pPr>
      <m:oMath>
        <m:r>
          <m:rPr>
            <m:sty m:val="p"/>
          </m:rPr>
          <w:rPr>
            <w:rFonts w:ascii="Cambria Math" w:hAnsi="Cambria Math"/>
          </w:rPr>
          <m:t>I</m:t>
        </m:r>
      </m:oMath>
      <w:r>
        <w:t xml:space="preserve"> </w:t>
      </w:r>
      <w:r>
        <w:rPr>
          <w:rFonts w:hint="eastAsia"/>
        </w:rPr>
        <w:t xml:space="preserve">is </w:t>
      </w:r>
      <w:r>
        <w:t>underfitted B</w:t>
      </w:r>
      <w:r>
        <w:rPr>
          <w:rFonts w:hint="eastAsia"/>
        </w:rPr>
        <w:t xml:space="preserve">ecause </w:t>
      </w:r>
      <w:r>
        <w:t>Training Loss is Big</w:t>
      </w:r>
    </w:p>
    <w:p w:rsidR="004C2F6A" w:rsidRDefault="004C2F6A" w:rsidP="004C2F6A">
      <w:pPr>
        <w:pStyle w:val="a3"/>
        <w:ind w:leftChars="0" w:left="460"/>
      </w:pPr>
      <w:r>
        <w:rPr>
          <w:rFonts w:hint="eastAsia"/>
        </w:rPr>
        <w:t xml:space="preserve">we </w:t>
      </w:r>
      <w:r>
        <w:t>can solve this problem by using variety of features.</w:t>
      </w:r>
    </w:p>
    <w:p w:rsidR="00855C7F" w:rsidRDefault="004C2F6A">
      <w:r>
        <w:rPr>
          <w:noProof/>
        </w:rPr>
        <w:drawing>
          <wp:inline distT="0" distB="0" distL="0" distR="0">
            <wp:extent cx="2343150" cy="2349732"/>
            <wp:effectExtent l="0" t="0" r="0" b="0"/>
            <wp:docPr id="11" name="그림 11" descr="C:\Users\Ktl\AppData\Local\Microsoft\Windows\INetCache\Content.Word\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tl\AppData\Local\Microsoft\Windows\INetCache\Content.Word\3-b.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48680" cy="2355278"/>
                    </a:xfrm>
                    <a:prstGeom prst="rect">
                      <a:avLst/>
                    </a:prstGeom>
                    <a:noFill/>
                    <a:ln>
                      <a:noFill/>
                    </a:ln>
                  </pic:spPr>
                </pic:pic>
              </a:graphicData>
            </a:graphic>
          </wp:inline>
        </w:drawing>
      </w:r>
    </w:p>
    <w:p w:rsidR="00855C7F" w:rsidRDefault="00855C7F">
      <w:r>
        <w:rPr>
          <w:rFonts w:hint="eastAsia"/>
          <w:noProof/>
        </w:rPr>
        <w:lastRenderedPageBreak/>
        <w:drawing>
          <wp:inline distT="0" distB="0" distL="0" distR="0">
            <wp:extent cx="5724525" cy="762000"/>
            <wp:effectExtent l="0" t="0" r="9525"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762000"/>
                    </a:xfrm>
                    <a:prstGeom prst="rect">
                      <a:avLst/>
                    </a:prstGeom>
                    <a:noFill/>
                    <a:ln>
                      <a:noFill/>
                    </a:ln>
                  </pic:spPr>
                </pic:pic>
              </a:graphicData>
            </a:graphic>
          </wp:inline>
        </w:drawing>
      </w:r>
    </w:p>
    <w:p w:rsidR="004C2F6A" w:rsidRDefault="004C2F6A">
      <w:r>
        <w:rPr>
          <w:rFonts w:hint="eastAsia"/>
        </w:rPr>
        <w:t xml:space="preserve">It has small </w:t>
      </w:r>
      <w:r w:rsidR="00854A0B">
        <w:t>Training Loss but has large Test Loss, So It is overfitted</w:t>
      </w:r>
    </w:p>
    <w:p w:rsidR="00854A0B" w:rsidRDefault="00854A0B">
      <w:r>
        <w:t xml:space="preserve">You should increase the batch size, </w:t>
      </w:r>
      <w:r w:rsidRPr="00854A0B">
        <w:t xml:space="preserve">Reduce </w:t>
      </w:r>
      <w:r>
        <w:t xml:space="preserve">the learning </w:t>
      </w:r>
      <w:r w:rsidRPr="00854A0B">
        <w:t>ratio</w:t>
      </w:r>
    </w:p>
    <w:p w:rsidR="00855C7F" w:rsidRDefault="004C2F6A">
      <w:r>
        <w:rPr>
          <w:noProof/>
        </w:rPr>
        <w:drawing>
          <wp:inline distT="0" distB="0" distL="0" distR="0">
            <wp:extent cx="3771900" cy="2667317"/>
            <wp:effectExtent l="0" t="0" r="0" b="0"/>
            <wp:docPr id="12" name="그림 12" descr="C:\Users\Ktl\AppData\Local\Microsoft\Windows\INetCache\Content.Word\3-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Ktl\AppData\Local\Microsoft\Windows\INetCache\Content.Word\3-c.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80667" cy="2673517"/>
                    </a:xfrm>
                    <a:prstGeom prst="rect">
                      <a:avLst/>
                    </a:prstGeom>
                    <a:noFill/>
                    <a:ln>
                      <a:noFill/>
                    </a:ln>
                  </pic:spPr>
                </pic:pic>
              </a:graphicData>
            </a:graphic>
          </wp:inline>
        </w:drawing>
      </w:r>
    </w:p>
    <w:p w:rsidR="00855C7F" w:rsidRDefault="00855C7F">
      <w:r>
        <w:rPr>
          <w:rFonts w:hint="eastAsia"/>
          <w:noProof/>
        </w:rPr>
        <w:drawing>
          <wp:inline distT="0" distB="0" distL="0" distR="0">
            <wp:extent cx="5724525" cy="381000"/>
            <wp:effectExtent l="0" t="0" r="9525"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381000"/>
                    </a:xfrm>
                    <a:prstGeom prst="rect">
                      <a:avLst/>
                    </a:prstGeom>
                    <a:noFill/>
                    <a:ln>
                      <a:noFill/>
                    </a:ln>
                  </pic:spPr>
                </pic:pic>
              </a:graphicData>
            </a:graphic>
          </wp:inline>
        </w:drawing>
      </w:r>
    </w:p>
    <w:p w:rsidR="00B55F32" w:rsidRDefault="00B80C44">
      <w:r w:rsidRPr="00B80C44">
        <w:t>As the L2 coefficient increases, the underfitting becomes more severe, and accordingly, a lot of epoch training is possible.</w:t>
      </w:r>
    </w:p>
    <w:p w:rsidR="00B55F32" w:rsidRDefault="00B55F32">
      <w:pPr>
        <w:widowControl/>
        <w:wordWrap/>
        <w:autoSpaceDE/>
        <w:autoSpaceDN/>
      </w:pPr>
      <w:r>
        <w:br w:type="page"/>
      </w:r>
    </w:p>
    <w:p w:rsidR="00855C7F" w:rsidRDefault="00855C7F">
      <w:r>
        <w:rPr>
          <w:rFonts w:hint="eastAsia"/>
          <w:noProof/>
        </w:rPr>
        <w:lastRenderedPageBreak/>
        <w:drawing>
          <wp:inline distT="0" distB="0" distL="0" distR="0">
            <wp:extent cx="5734050" cy="561975"/>
            <wp:effectExtent l="0" t="0" r="0" b="952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561975"/>
                    </a:xfrm>
                    <a:prstGeom prst="rect">
                      <a:avLst/>
                    </a:prstGeom>
                    <a:noFill/>
                    <a:ln>
                      <a:noFill/>
                    </a:ln>
                  </pic:spPr>
                </pic:pic>
              </a:graphicData>
            </a:graphic>
          </wp:inline>
        </w:drawing>
      </w:r>
    </w:p>
    <w:p w:rsidR="00855C7F" w:rsidRDefault="00B55F32">
      <w:r>
        <w:rPr>
          <w:noProof/>
        </w:rPr>
        <w:drawing>
          <wp:inline distT="0" distB="0" distL="0" distR="0">
            <wp:extent cx="4733925" cy="2572099"/>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48859" cy="2580213"/>
                    </a:xfrm>
                    <a:prstGeom prst="rect">
                      <a:avLst/>
                    </a:prstGeom>
                    <a:noFill/>
                    <a:ln>
                      <a:noFill/>
                    </a:ln>
                  </pic:spPr>
                </pic:pic>
              </a:graphicData>
            </a:graphic>
          </wp:inline>
        </w:drawing>
      </w:r>
    </w:p>
    <w:p w:rsidR="008C2738" w:rsidRDefault="008C2738"/>
    <w:p w:rsidR="008C2738" w:rsidRDefault="008C2738">
      <w:r>
        <w:t>T</w:t>
      </w:r>
      <w:r>
        <w:rPr>
          <w:rFonts w:hint="eastAsia"/>
        </w:rPr>
        <w:t xml:space="preserve">hey </w:t>
      </w:r>
      <w:r>
        <w:t xml:space="preserve">both have high Test Loss but it has high Training Loss at </w:t>
      </w:r>
      <w:proofErr w:type="spellStart"/>
      <w:r>
        <w:t>ReLu</w:t>
      </w:r>
      <w:proofErr w:type="spellEnd"/>
    </w:p>
    <w:p w:rsidR="008C2738" w:rsidRDefault="008C2738">
      <w:r>
        <w:rPr>
          <w:noProof/>
        </w:rPr>
        <w:drawing>
          <wp:inline distT="0" distB="0" distL="0" distR="0" wp14:anchorId="06E15DDF" wp14:editId="1014E463">
            <wp:extent cx="3495675" cy="1893458"/>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04378" cy="1898172"/>
                    </a:xfrm>
                    <a:prstGeom prst="rect">
                      <a:avLst/>
                    </a:prstGeom>
                  </pic:spPr>
                </pic:pic>
              </a:graphicData>
            </a:graphic>
          </wp:inline>
        </w:drawing>
      </w:r>
    </w:p>
    <w:p w:rsidR="008A3471" w:rsidRDefault="008C2738">
      <w:r>
        <w:t>W</w:t>
      </w:r>
      <w:r>
        <w:rPr>
          <w:rFonts w:hint="eastAsia"/>
        </w:rPr>
        <w:t xml:space="preserve">e </w:t>
      </w:r>
      <w:r>
        <w:t>can get better solution if we choose high</w:t>
      </w:r>
      <w:r w:rsidR="008A3471">
        <w:t xml:space="preserve"> Ratio of Training to test data and Batch Size</w:t>
      </w:r>
    </w:p>
    <w:p w:rsidR="008A3471" w:rsidRDefault="008A3471">
      <w:pPr>
        <w:widowControl/>
        <w:wordWrap/>
        <w:autoSpaceDE/>
        <w:autoSpaceDN/>
      </w:pPr>
      <w:r>
        <w:br w:type="page"/>
      </w:r>
    </w:p>
    <w:p w:rsidR="00855C7F" w:rsidRDefault="00855C7F">
      <w:r>
        <w:rPr>
          <w:rFonts w:hint="eastAsia"/>
          <w:noProof/>
        </w:rPr>
        <w:lastRenderedPageBreak/>
        <w:drawing>
          <wp:inline distT="0" distB="0" distL="0" distR="0">
            <wp:extent cx="5724525" cy="409575"/>
            <wp:effectExtent l="0" t="0" r="9525" b="9525"/>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409575"/>
                    </a:xfrm>
                    <a:prstGeom prst="rect">
                      <a:avLst/>
                    </a:prstGeom>
                    <a:noFill/>
                    <a:ln>
                      <a:noFill/>
                    </a:ln>
                  </pic:spPr>
                </pic:pic>
              </a:graphicData>
            </a:graphic>
          </wp:inline>
        </w:drawing>
      </w:r>
    </w:p>
    <w:p w:rsidR="00855C7F" w:rsidRDefault="008A3471">
      <w:r>
        <w:rPr>
          <w:noProof/>
        </w:rPr>
        <w:drawing>
          <wp:inline distT="0" distB="0" distL="0" distR="0" wp14:anchorId="769EC3C0" wp14:editId="5BE2A263">
            <wp:extent cx="3886200" cy="2104989"/>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94187" cy="2109315"/>
                    </a:xfrm>
                    <a:prstGeom prst="rect">
                      <a:avLst/>
                    </a:prstGeom>
                  </pic:spPr>
                </pic:pic>
              </a:graphicData>
            </a:graphic>
          </wp:inline>
        </w:drawing>
      </w:r>
    </w:p>
    <w:p w:rsidR="008A3471" w:rsidRDefault="008A3471">
      <w:r>
        <w:t>W</w:t>
      </w:r>
      <w:r>
        <w:rPr>
          <w:rFonts w:hint="eastAsia"/>
        </w:rPr>
        <w:t xml:space="preserve">e </w:t>
      </w:r>
      <w:r>
        <w:t>have better result because of using more hidden layer as back-propagation</w:t>
      </w:r>
    </w:p>
    <w:p w:rsidR="007C6462" w:rsidRDefault="007C6462">
      <w:pPr>
        <w:widowControl/>
        <w:wordWrap/>
        <w:autoSpaceDE/>
        <w:autoSpaceDN/>
      </w:pPr>
      <w:r>
        <w:br w:type="page"/>
      </w:r>
    </w:p>
    <w:p w:rsidR="00855C7F" w:rsidRDefault="00855C7F">
      <w:r>
        <w:rPr>
          <w:rFonts w:hint="eastAsia"/>
          <w:noProof/>
        </w:rPr>
        <w:lastRenderedPageBreak/>
        <w:drawing>
          <wp:inline distT="0" distB="0" distL="0" distR="0">
            <wp:extent cx="5724525" cy="571500"/>
            <wp:effectExtent l="0" t="0" r="952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571500"/>
                    </a:xfrm>
                    <a:prstGeom prst="rect">
                      <a:avLst/>
                    </a:prstGeom>
                    <a:noFill/>
                    <a:ln>
                      <a:noFill/>
                    </a:ln>
                  </pic:spPr>
                </pic:pic>
              </a:graphicData>
            </a:graphic>
          </wp:inline>
        </w:drawing>
      </w:r>
    </w:p>
    <w:p w:rsidR="007C6462" w:rsidRDefault="007C6462">
      <w:r>
        <w:rPr>
          <w:noProof/>
        </w:rPr>
        <w:drawing>
          <wp:inline distT="0" distB="0" distL="0" distR="0" wp14:anchorId="511673B5" wp14:editId="25A05F20">
            <wp:extent cx="3569738" cy="1933575"/>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80289" cy="1939290"/>
                    </a:xfrm>
                    <a:prstGeom prst="rect">
                      <a:avLst/>
                    </a:prstGeom>
                  </pic:spPr>
                </pic:pic>
              </a:graphicData>
            </a:graphic>
          </wp:inline>
        </w:drawing>
      </w:r>
    </w:p>
    <w:p w:rsidR="007C6462" w:rsidRDefault="007C6462"/>
    <w:p w:rsidR="007C6462" w:rsidRDefault="007C6462">
      <w:r>
        <w:rPr>
          <w:noProof/>
        </w:rPr>
        <w:drawing>
          <wp:inline distT="0" distB="0" distL="0" distR="0" wp14:anchorId="3D7D86CA" wp14:editId="3924DA02">
            <wp:extent cx="3604907" cy="1952625"/>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16256" cy="1958772"/>
                    </a:xfrm>
                    <a:prstGeom prst="rect">
                      <a:avLst/>
                    </a:prstGeom>
                  </pic:spPr>
                </pic:pic>
              </a:graphicData>
            </a:graphic>
          </wp:inline>
        </w:drawing>
      </w:r>
      <w:r>
        <w:rPr>
          <w:rFonts w:hint="eastAsia"/>
        </w:rPr>
        <w:t xml:space="preserve"> weight changed</w:t>
      </w:r>
    </w:p>
    <w:p w:rsidR="007C6462" w:rsidRDefault="007C6462">
      <w:r>
        <w:t>A</w:t>
      </w:r>
      <w:r>
        <w:rPr>
          <w:rFonts w:hint="eastAsia"/>
        </w:rPr>
        <w:t xml:space="preserve">s </w:t>
      </w:r>
      <w:r>
        <w:t xml:space="preserve">you can see an output, Test loss and Training loss changed higher momentarily. But they </w:t>
      </w:r>
      <w:r w:rsidRPr="007C6462">
        <w:t>Falls quickly</w:t>
      </w:r>
      <w:r>
        <w:t>.</w:t>
      </w:r>
    </w:p>
    <w:p w:rsidR="007C6462" w:rsidRDefault="007C6462"/>
    <w:p w:rsidR="007C6462" w:rsidRDefault="007C6462">
      <w:r>
        <w:rPr>
          <w:noProof/>
        </w:rPr>
        <w:drawing>
          <wp:inline distT="0" distB="0" distL="0" distR="0" wp14:anchorId="01475A9C" wp14:editId="74ABF65C">
            <wp:extent cx="3562350" cy="1929573"/>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73071" cy="1935380"/>
                    </a:xfrm>
                    <a:prstGeom prst="rect">
                      <a:avLst/>
                    </a:prstGeom>
                  </pic:spPr>
                </pic:pic>
              </a:graphicData>
            </a:graphic>
          </wp:inline>
        </w:drawing>
      </w:r>
      <w:r>
        <w:rPr>
          <w:rFonts w:hint="eastAsia"/>
        </w:rPr>
        <w:t xml:space="preserve"> L2 turned off</w:t>
      </w:r>
    </w:p>
    <w:p w:rsidR="007C6462" w:rsidRDefault="007C6462">
      <w:r>
        <w:t>T</w:t>
      </w:r>
      <w:r>
        <w:rPr>
          <w:rFonts w:hint="eastAsia"/>
        </w:rPr>
        <w:t xml:space="preserve">heir </w:t>
      </w:r>
      <w:r>
        <w:t xml:space="preserve">boundary becomes </w:t>
      </w:r>
      <w:proofErr w:type="gramStart"/>
      <w:r>
        <w:t>more clear</w:t>
      </w:r>
      <w:proofErr w:type="gramEnd"/>
      <w:r>
        <w:t xml:space="preserve"> and Test loss and Training loss are gets lower.</w:t>
      </w:r>
    </w:p>
    <w:sectPr w:rsidR="007C6462">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E05A4A"/>
    <w:multiLevelType w:val="hybridMultilevel"/>
    <w:tmpl w:val="E34C6F4A"/>
    <w:lvl w:ilvl="0" w:tplc="9BDCDB98">
      <w:start w:val="1"/>
      <w:numFmt w:val="lowerRoman"/>
      <w:lvlText w:val="%1)"/>
      <w:lvlJc w:val="left"/>
      <w:pPr>
        <w:ind w:left="1120"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61641661"/>
    <w:multiLevelType w:val="hybridMultilevel"/>
    <w:tmpl w:val="CB58810C"/>
    <w:lvl w:ilvl="0" w:tplc="37507902">
      <w:start w:val="1"/>
      <w:numFmt w:val="decimal"/>
      <w:lvlText w:val="%1"/>
      <w:lvlJc w:val="left"/>
      <w:pPr>
        <w:ind w:left="460" w:hanging="360"/>
      </w:pPr>
      <w:rPr>
        <w:rFonts w:hint="default"/>
      </w:rPr>
    </w:lvl>
    <w:lvl w:ilvl="1" w:tplc="04090019" w:tentative="1">
      <w:start w:val="1"/>
      <w:numFmt w:val="upperLetter"/>
      <w:lvlText w:val="%2."/>
      <w:lvlJc w:val="left"/>
      <w:pPr>
        <w:ind w:left="900" w:hanging="400"/>
      </w:pPr>
    </w:lvl>
    <w:lvl w:ilvl="2" w:tplc="0409001B" w:tentative="1">
      <w:start w:val="1"/>
      <w:numFmt w:val="lowerRoman"/>
      <w:lvlText w:val="%3."/>
      <w:lvlJc w:val="right"/>
      <w:pPr>
        <w:ind w:left="1300" w:hanging="400"/>
      </w:pPr>
    </w:lvl>
    <w:lvl w:ilvl="3" w:tplc="0409000F" w:tentative="1">
      <w:start w:val="1"/>
      <w:numFmt w:val="decimal"/>
      <w:lvlText w:val="%4."/>
      <w:lvlJc w:val="left"/>
      <w:pPr>
        <w:ind w:left="1700" w:hanging="400"/>
      </w:pPr>
    </w:lvl>
    <w:lvl w:ilvl="4" w:tplc="04090019" w:tentative="1">
      <w:start w:val="1"/>
      <w:numFmt w:val="upperLetter"/>
      <w:lvlText w:val="%5."/>
      <w:lvlJc w:val="left"/>
      <w:pPr>
        <w:ind w:left="2100" w:hanging="400"/>
      </w:pPr>
    </w:lvl>
    <w:lvl w:ilvl="5" w:tplc="0409001B" w:tentative="1">
      <w:start w:val="1"/>
      <w:numFmt w:val="lowerRoman"/>
      <w:lvlText w:val="%6."/>
      <w:lvlJc w:val="right"/>
      <w:pPr>
        <w:ind w:left="2500" w:hanging="400"/>
      </w:pPr>
    </w:lvl>
    <w:lvl w:ilvl="6" w:tplc="0409000F" w:tentative="1">
      <w:start w:val="1"/>
      <w:numFmt w:val="decimal"/>
      <w:lvlText w:val="%7."/>
      <w:lvlJc w:val="left"/>
      <w:pPr>
        <w:ind w:left="2900" w:hanging="400"/>
      </w:pPr>
    </w:lvl>
    <w:lvl w:ilvl="7" w:tplc="04090019" w:tentative="1">
      <w:start w:val="1"/>
      <w:numFmt w:val="upperLetter"/>
      <w:lvlText w:val="%8."/>
      <w:lvlJc w:val="left"/>
      <w:pPr>
        <w:ind w:left="3300" w:hanging="400"/>
      </w:pPr>
    </w:lvl>
    <w:lvl w:ilvl="8" w:tplc="0409001B" w:tentative="1">
      <w:start w:val="1"/>
      <w:numFmt w:val="lowerRoman"/>
      <w:lvlText w:val="%9."/>
      <w:lvlJc w:val="right"/>
      <w:pPr>
        <w:ind w:left="3700" w:hanging="40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5C7F"/>
    <w:rsid w:val="004C2F6A"/>
    <w:rsid w:val="004D6D80"/>
    <w:rsid w:val="007C6462"/>
    <w:rsid w:val="00804AD4"/>
    <w:rsid w:val="00805E11"/>
    <w:rsid w:val="00854A0B"/>
    <w:rsid w:val="00855C7F"/>
    <w:rsid w:val="008A3471"/>
    <w:rsid w:val="008C2738"/>
    <w:rsid w:val="00A23D25"/>
    <w:rsid w:val="00B55F32"/>
    <w:rsid w:val="00B80C4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E7F3B09"/>
  <w15:chartTrackingRefBased/>
  <w15:docId w15:val="{C1B699D7-460E-4521-8EAD-5893E1E2D6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C2F6A"/>
    <w:pPr>
      <w:ind w:leftChars="400" w:left="800"/>
    </w:pPr>
  </w:style>
  <w:style w:type="character" w:styleId="a4">
    <w:name w:val="Placeholder Text"/>
    <w:basedOn w:val="a0"/>
    <w:uiPriority w:val="99"/>
    <w:semiHidden/>
    <w:rsid w:val="004C2F6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4890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8</Pages>
  <Words>247</Words>
  <Characters>1414</Characters>
  <Application>Microsoft Office Word</Application>
  <DocSecurity>0</DocSecurity>
  <Lines>11</Lines>
  <Paragraphs>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Ktl</dc:creator>
  <cp:keywords/>
  <dc:description/>
  <cp:lastModifiedBy>cho minkeun</cp:lastModifiedBy>
  <cp:revision>2</cp:revision>
  <dcterms:created xsi:type="dcterms:W3CDTF">2020-05-12T23:29:00Z</dcterms:created>
  <dcterms:modified xsi:type="dcterms:W3CDTF">2020-05-12T23:29:00Z</dcterms:modified>
</cp:coreProperties>
</file>